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-914400</wp:posOffset>
                </wp:positionH>
                <wp:positionV relativeFrom="page">
                  <wp:posOffset>690880</wp:posOffset>
                </wp:positionV>
                <wp:extent cx="3880724" cy="4597400"/>
                <wp:effectExtent l="0" t="0" r="0" b="0"/>
                <wp:wrapSquare wrapText="bothSides" distL="152400" distR="152400" distT="152400" distB="152400"/>
                <wp:docPr id="1073741827" name="officeArt object" descr="Image Gallery"/>
                <wp:cNvGraphicFramePr/>
                <a:graphic xmlns:a="http://schemas.openxmlformats.org/drawingml/2006/main">
                  <a:graphicData uri="http://schemas.microsoft.com/office/word/2010/wordprocessingGroup">
                    <wpg:wgp>
                      <wpg:cNvGrpSpPr/>
                      <wpg:grpSpPr>
                        <a:xfrm>
                          <a:off x="0" y="0"/>
                          <a:ext cx="3880724" cy="4597400"/>
                          <a:chOff x="0" y="0"/>
                          <a:chExt cx="3880723" cy="4597400"/>
                        </a:xfrm>
                      </wpg:grpSpPr>
                      <pic:pic xmlns:pic="http://schemas.openxmlformats.org/drawingml/2006/picture">
                        <pic:nvPicPr>
                          <pic:cNvPr id="1073741825" name="Kevin_Sherrington.jpg" descr="Kevin_Sherrington.jpg"/>
                          <pic:cNvPicPr>
                            <a:picLocks noChangeAspect="1"/>
                          </pic:cNvPicPr>
                        </pic:nvPicPr>
                        <pic:blipFill>
                          <a:blip r:embed="rId4">
                            <a:extLst/>
                          </a:blip>
                          <a:srcRect l="268" t="0" r="4271" b="0"/>
                          <a:stretch>
                            <a:fillRect/>
                          </a:stretch>
                        </pic:blipFill>
                        <pic:spPr>
                          <a:xfrm>
                            <a:off x="0" y="0"/>
                            <a:ext cx="3880724" cy="3352800"/>
                          </a:xfrm>
                          <a:prstGeom prst="rect">
                            <a:avLst/>
                          </a:prstGeom>
                          <a:ln w="12700" cap="flat">
                            <a:noFill/>
                            <a:miter lim="400000"/>
                          </a:ln>
                          <a:effectLst/>
                        </pic:spPr>
                      </pic:pic>
                      <wps:wsp>
                        <wps:cNvPr id="1073741826" name="Kevin Sherrington…"/>
                        <wps:cNvSpPr/>
                        <wps:spPr>
                          <a:xfrm>
                            <a:off x="0" y="3429000"/>
                            <a:ext cx="3880724" cy="1168400"/>
                          </a:xfrm>
                          <a:prstGeom prst="rect">
                            <a:avLst/>
                          </a:prstGeom>
                          <a:noFill/>
                          <a:ln w="12700" cap="flat">
                            <a:noFill/>
                            <a:miter lim="400000"/>
                          </a:ln>
                          <a:effectLst/>
                        </wps:spPr>
                        <wps:txbx>
                          <w:txbxContent>
                            <w:p>
                              <w:pPr>
                                <w:pStyle w:val="Default"/>
                                <w:suppressAutoHyphens w:val="1"/>
                                <w:spacing w:before="0" w:after="240" w:line="240" w:lineRule="auto"/>
                                <w:jc w:val="center"/>
                                <w:rPr>
                                  <w:rFonts w:ascii="Helvetica" w:cs="Helvetica" w:hAnsi="Helvetica" w:eastAsia="Helvetica"/>
                                  <w:b w:val="1"/>
                                  <w:bCs w:val="1"/>
                                </w:rPr>
                              </w:pPr>
                              <w:r>
                                <w:rPr>
                                  <w:rFonts w:ascii="Helvetica" w:hAnsi="Helvetica"/>
                                  <w:b w:val="1"/>
                                  <w:bCs w:val="1"/>
                                  <w:rtl w:val="0"/>
                                  <w:lang w:val="en-US"/>
                                </w:rPr>
                                <w:t>Kevin Sherrington</w:t>
                              </w:r>
                            </w:p>
                            <w:p>
                              <w:pPr>
                                <w:pStyle w:val="Default"/>
                                <w:suppressAutoHyphens w:val="1"/>
                                <w:spacing w:before="0" w:after="240" w:line="240" w:lineRule="auto"/>
                                <w:jc w:val="center"/>
                                <w:rPr>
                                  <w:rFonts w:ascii="Helvetica" w:cs="Helvetica" w:hAnsi="Helvetica" w:eastAsia="Helvetica"/>
                                </w:rPr>
                              </w:pPr>
                              <w:r>
                                <w:rPr>
                                  <w:rFonts w:ascii="Helvetica" w:hAnsi="Helvetica"/>
                                  <w:rtl w:val="0"/>
                                  <w:lang w:val="en-US"/>
                                </w:rPr>
                                <w:t xml:space="preserve"> </w:t>
                              </w:r>
                              <w:r>
                                <w:rPr>
                                  <w:rFonts w:ascii="Helvetica" w:hAnsi="Helvetica"/>
                                  <w:rtl w:val="0"/>
                                  <w:lang w:val="en-US"/>
                                </w:rPr>
                                <w:t>Sportswriter Speaks Out on School Funding</w:t>
                              </w:r>
                            </w:p>
                            <w:p>
                              <w:pPr>
                                <w:pStyle w:val="Default"/>
                                <w:suppressAutoHyphens w:val="1"/>
                                <w:spacing w:before="0" w:line="240" w:lineRule="auto"/>
                                <w:jc w:val="left"/>
                              </w:pPr>
                              <w:r>
                                <w:rPr>
                                  <w:rFonts w:ascii="Helvetica" w:hAnsi="Helvetica"/>
                                  <w:rtl w:val="0"/>
                                  <w:lang w:val="en-US"/>
                                </w:rPr>
                                <w:t>(Check link shown in my column to see how it "fits" with Uncle Mort's take.)</w:t>
                              </w:r>
                            </w:p>
                          </w:txbxContent>
                        </wps:txbx>
                        <wps:bodyPr wrap="square" lIns="76200" tIns="76200" rIns="76200" bIns="76200" numCol="1" anchor="t">
                          <a:noAutofit/>
                        </wps:bodyPr>
                      </wps:wsp>
                    </wpg:wgp>
                  </a:graphicData>
                </a:graphic>
              </wp:anchor>
            </w:drawing>
          </mc:Choice>
          <mc:Fallback>
            <w:pict>
              <v:group id="_x0000_s1026" style="visibility:visible;position:absolute;margin-left:-72.0pt;margin-top:54.4pt;width:305.6pt;height:362.0pt;z-index:251659264;mso-position-horizontal:absolute;mso-position-horizontal-relative:margin;mso-position-vertical:absolute;mso-position-vertical-relative:page;mso-wrap-distance-left:12.0pt;mso-wrap-distance-top:12.0pt;mso-wrap-distance-right:12.0pt;mso-wrap-distance-bottom:12.0pt;" coordorigin="0,0" coordsize="3880723,4597400">
                <w10:wrap type="square" side="bothSides" anchorx="margin" anchory="page"/>
                <v:shape id="_x0000_s1027" type="#_x0000_t75" style="position:absolute;left:0;top:0;width:3880723;height:3352800;">
                  <v:imagedata r:id="rId4" o:title="Kevin_Sherrington.jpg" cropleft="0.3%" cropright="4.3%"/>
                </v:shape>
                <v:rect id="_x0000_s1028" style="position:absolute;left:0;top:3429000;width:3880723;height:1168400;">
                  <v:fill on="f"/>
                  <v:stroke on="f" weight="1.0pt" dashstyle="solid" endcap="flat" miterlimit="400.0%" joinstyle="miter" linestyle="single" startarrow="none" startarrowwidth="medium" startarrowlength="medium" endarrow="none" endarrowwidth="medium" endarrowlength="medium"/>
                  <v:textbox>
                    <w:txbxContent>
                      <w:p>
                        <w:pPr>
                          <w:pStyle w:val="Default"/>
                          <w:suppressAutoHyphens w:val="1"/>
                          <w:spacing w:before="0" w:after="240" w:line="240" w:lineRule="auto"/>
                          <w:jc w:val="center"/>
                          <w:rPr>
                            <w:rFonts w:ascii="Helvetica" w:cs="Helvetica" w:hAnsi="Helvetica" w:eastAsia="Helvetica"/>
                            <w:b w:val="1"/>
                            <w:bCs w:val="1"/>
                          </w:rPr>
                        </w:pPr>
                        <w:r>
                          <w:rPr>
                            <w:rFonts w:ascii="Helvetica" w:hAnsi="Helvetica"/>
                            <w:b w:val="1"/>
                            <w:bCs w:val="1"/>
                            <w:rtl w:val="0"/>
                            <w:lang w:val="en-US"/>
                          </w:rPr>
                          <w:t>Kevin Sherrington</w:t>
                        </w:r>
                      </w:p>
                      <w:p>
                        <w:pPr>
                          <w:pStyle w:val="Default"/>
                          <w:suppressAutoHyphens w:val="1"/>
                          <w:spacing w:before="0" w:after="240" w:line="240" w:lineRule="auto"/>
                          <w:jc w:val="center"/>
                          <w:rPr>
                            <w:rFonts w:ascii="Helvetica" w:cs="Helvetica" w:hAnsi="Helvetica" w:eastAsia="Helvetica"/>
                          </w:rPr>
                        </w:pPr>
                        <w:r>
                          <w:rPr>
                            <w:rFonts w:ascii="Helvetica" w:hAnsi="Helvetica"/>
                            <w:rtl w:val="0"/>
                            <w:lang w:val="en-US"/>
                          </w:rPr>
                          <w:t xml:space="preserve"> </w:t>
                        </w:r>
                        <w:r>
                          <w:rPr>
                            <w:rFonts w:ascii="Helvetica" w:hAnsi="Helvetica"/>
                            <w:rtl w:val="0"/>
                            <w:lang w:val="en-US"/>
                          </w:rPr>
                          <w:t>Sportswriter Speaks Out on School Funding</w:t>
                        </w:r>
                      </w:p>
                      <w:p>
                        <w:pPr>
                          <w:pStyle w:val="Default"/>
                          <w:suppressAutoHyphens w:val="1"/>
                          <w:spacing w:before="0" w:line="240" w:lineRule="auto"/>
                          <w:jc w:val="left"/>
                        </w:pPr>
                        <w:r>
                          <w:rPr>
                            <w:rFonts w:ascii="Helvetica" w:hAnsi="Helvetica"/>
                            <w:rtl w:val="0"/>
                            <w:lang w:val="en-US"/>
                          </w:rPr>
                          <w:t>(Check link shown in my column to see how it "fits" with Uncle Mort's take.)</w:t>
                        </w:r>
                      </w:p>
                    </w:txbxContent>
                  </v:textbox>
                </v:rect>
              </v:group>
            </w:pict>
          </mc:Fallback>
        </mc:AlternateContent>
      </w: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rPr>
          <w:rFonts w:ascii="Aptos Display Bold" w:cs="Aptos Display Bold" w:hAnsi="Aptos Display Bold" w:eastAsia="Aptos Display Bold"/>
          <w:sz w:val="28"/>
          <w:szCs w:val="28"/>
        </w:rPr>
      </w:pPr>
      <w:r>
        <w:rPr>
          <w:rFonts w:ascii="Aptos Display Bold" w:hAnsi="Aptos Display Bold"/>
          <w:sz w:val="28"/>
          <w:szCs w:val="28"/>
          <w:u w:val="single"/>
          <w:rtl w:val="0"/>
          <w:lang w:val="en-US"/>
        </w:rPr>
        <w:t>THE IDLE AMERICAN</w:t>
      </w:r>
    </w:p>
    <w:p>
      <w:pPr>
        <w:pStyle w:val="Body"/>
        <w:spacing w:after="0"/>
      </w:pPr>
      <w:r>
        <w:rPr>
          <w:rFonts w:ascii="Aptos Display Bold" w:hAnsi="Aptos Display Bold"/>
          <w:sz w:val="32"/>
          <w:szCs w:val="32"/>
          <w:rtl w:val="0"/>
          <w:lang w:val="de-DE"/>
        </w:rPr>
        <w:t xml:space="preserve">   Mort in Mourning</w:t>
      </w:r>
      <w:r>
        <w:rPr>
          <w:rFonts w:ascii="Aptos Display Bold" w:hAnsi="Aptos Display Bold" w:hint="default"/>
          <w:sz w:val="32"/>
          <w:szCs w:val="32"/>
          <w:rtl w:val="0"/>
        </w:rPr>
        <w:t>…</w:t>
      </w:r>
      <w:r>
        <w:rPr>
          <w:rFonts w:ascii="Aptos Display Bold" w:hAnsi="Aptos Display Bold"/>
          <w:sz w:val="32"/>
          <w:szCs w:val="32"/>
          <w:rtl w:val="0"/>
        </w:rPr>
        <w:t>.</w:t>
      </w:r>
      <w:r>
        <w:rPr>
          <w:rtl w:val="0"/>
        </w:rPr>
        <w:t xml:space="preserve"> </w:t>
      </w:r>
    </w:p>
    <w:p>
      <w:pPr>
        <w:pStyle w:val="Body"/>
        <w:spacing w:after="0"/>
        <w:rPr>
          <w:rFonts w:ascii="Aptos Display Bold" w:cs="Aptos Display Bold" w:hAnsi="Aptos Display Bold" w:eastAsia="Aptos Display Bold"/>
        </w:rPr>
      </w:pPr>
      <w:r>
        <w:rPr>
          <w:rFonts w:ascii="Aptos Display Bold" w:hAnsi="Aptos Display Bold"/>
          <w:sz w:val="24"/>
          <w:szCs w:val="24"/>
          <w:rtl w:val="0"/>
          <w:lang w:val="en-US"/>
        </w:rPr>
        <w:t>Commentary by Dr. Don Newbury</w:t>
      </w:r>
      <w:r>
        <w:rPr>
          <w:rFonts w:ascii="Aptos Display Bold" w:hAnsi="Aptos Display Bold"/>
          <w:rtl w:val="0"/>
        </w:rPr>
        <w:t xml:space="preserve">  </w:t>
      </w:r>
    </w:p>
    <w:p>
      <w:pPr>
        <w:pStyle w:val="Body"/>
        <w:spacing w:after="0"/>
        <w:rPr>
          <w:rFonts w:ascii="Aptos Display Bold" w:cs="Aptos Display Bold" w:hAnsi="Aptos Display Bold" w:eastAsia="Aptos Display Bold"/>
        </w:rPr>
      </w:pPr>
      <w:r>
        <w:rPr>
          <w:rFonts w:ascii="Aptos Display Bold" w:hAnsi="Aptos Display Bold"/>
          <w:rtl w:val="0"/>
          <w:lang w:val="en-US"/>
        </w:rPr>
        <w:t>Column #1,134 for Release Week of March 9, 2025, or Later</w:t>
      </w:r>
    </w:p>
    <w:p>
      <w:pPr>
        <w:pStyle w:val="Body"/>
        <w:spacing w:after="0"/>
      </w:pPr>
    </w:p>
    <w:p>
      <w:pPr>
        <w:pStyle w:val="Body"/>
        <w:spacing w:after="0"/>
        <w:rPr>
          <w:sz w:val="24"/>
          <w:szCs w:val="24"/>
        </w:rPr>
      </w:pPr>
      <w:r>
        <w:rPr>
          <w:rFonts w:ascii="Aptos Display Bold" w:hAnsi="Aptos Display Bold"/>
          <w:sz w:val="24"/>
          <w:szCs w:val="24"/>
          <w:rtl w:val="0"/>
          <w:lang w:val="en-US"/>
        </w:rPr>
        <w:t xml:space="preserve">    Taxation without</w:t>
      </w:r>
      <w:r>
        <w:rPr>
          <w:sz w:val="24"/>
          <w:szCs w:val="24"/>
          <w:rtl w:val="0"/>
          <w:lang w:val="en-US"/>
        </w:rPr>
        <w:t xml:space="preserve"> representation is tyranny. Though it</w:t>
      </w:r>
      <w:r>
        <w:rPr>
          <w:sz w:val="24"/>
          <w:szCs w:val="24"/>
          <w:rtl w:val="1"/>
        </w:rPr>
        <w:t>’</w:t>
      </w:r>
      <w:r>
        <w:rPr>
          <w:sz w:val="24"/>
          <w:szCs w:val="24"/>
          <w:rtl w:val="0"/>
          <w:lang w:val="en-US"/>
        </w:rPr>
        <w:t xml:space="preserve">s hard to nail down who initially coined this statement, it was the hue and cry of </w:t>
      </w:r>
      <w:r>
        <w:rPr>
          <w:sz w:val="24"/>
          <w:szCs w:val="24"/>
          <w:rtl w:val="1"/>
          <w:lang w:val="ar-SA" w:bidi="ar-SA"/>
        </w:rPr>
        <w:t>“</w:t>
      </w:r>
      <w:r>
        <w:rPr>
          <w:sz w:val="24"/>
          <w:szCs w:val="24"/>
          <w:rtl w:val="0"/>
          <w:lang w:val="en-US"/>
        </w:rPr>
        <w:t>British Americans</w:t>
      </w:r>
      <w:r>
        <w:rPr>
          <w:sz w:val="24"/>
          <w:szCs w:val="24"/>
          <w:rtl w:val="0"/>
        </w:rPr>
        <w:t xml:space="preserve">” </w:t>
      </w:r>
      <w:r>
        <w:rPr>
          <w:sz w:val="24"/>
          <w:szCs w:val="24"/>
          <w:rtl w:val="0"/>
          <w:lang w:val="en-US"/>
        </w:rPr>
        <w:t>when they fought during the American Revolution 260 years ago.</w:t>
      </w:r>
    </w:p>
    <w:p>
      <w:pPr>
        <w:pStyle w:val="Body"/>
        <w:spacing w:after="0"/>
        <w:rPr>
          <w:sz w:val="24"/>
          <w:szCs w:val="24"/>
        </w:rPr>
      </w:pPr>
      <w:r>
        <w:rPr>
          <w:sz w:val="24"/>
          <w:szCs w:val="24"/>
          <w:rtl w:val="0"/>
          <w:lang w:val="en-US"/>
        </w:rPr>
        <w:t xml:space="preserve">   My Uncle Mort--a homespun philosopher lazily whittling away the day from a cane-bottom chair on the porch of the thicket</w:t>
      </w:r>
      <w:r>
        <w:rPr>
          <w:sz w:val="24"/>
          <w:szCs w:val="24"/>
          <w:rtl w:val="1"/>
        </w:rPr>
        <w:t>’</w:t>
      </w:r>
      <w:r>
        <w:rPr>
          <w:sz w:val="24"/>
          <w:szCs w:val="24"/>
          <w:rtl w:val="0"/>
          <w:lang w:val="en-US"/>
        </w:rPr>
        <w:t>s general store--came up with a rejoinder. It</w:t>
      </w:r>
      <w:r>
        <w:rPr>
          <w:sz w:val="24"/>
          <w:szCs w:val="24"/>
          <w:rtl w:val="1"/>
        </w:rPr>
        <w:t>’</w:t>
      </w:r>
      <w:r>
        <w:rPr>
          <w:sz w:val="24"/>
          <w:szCs w:val="24"/>
          <w:rtl w:val="0"/>
          <w:lang w:val="en-US"/>
        </w:rPr>
        <w:t>s one that millions of Americans currently believe but don</w:t>
      </w:r>
      <w:r>
        <w:rPr>
          <w:sz w:val="24"/>
          <w:szCs w:val="24"/>
          <w:rtl w:val="1"/>
        </w:rPr>
        <w:t>’</w:t>
      </w:r>
      <w:r>
        <w:rPr>
          <w:sz w:val="24"/>
          <w:szCs w:val="24"/>
          <w:rtl w:val="0"/>
          <w:lang w:val="en-US"/>
        </w:rPr>
        <w:t xml:space="preserve">t know how to express. Or to whom? And when? And how? </w:t>
      </w:r>
    </w:p>
    <w:p>
      <w:pPr>
        <w:pStyle w:val="Body"/>
        <w:spacing w:after="0"/>
        <w:rPr>
          <w:sz w:val="24"/>
          <w:szCs w:val="24"/>
        </w:rPr>
      </w:pPr>
      <w:r>
        <w:rPr>
          <w:sz w:val="24"/>
          <w:szCs w:val="24"/>
          <w:rtl w:val="0"/>
        </w:rPr>
        <w:t xml:space="preserve">   “</w:t>
      </w:r>
      <w:r>
        <w:rPr>
          <w:sz w:val="24"/>
          <w:szCs w:val="24"/>
          <w:rtl w:val="0"/>
          <w:lang w:val="en-US"/>
        </w:rPr>
        <w:t>I wish whoever first said that taxation without representation is tyranny could return and see what it</w:t>
      </w:r>
      <w:r>
        <w:rPr>
          <w:sz w:val="24"/>
          <w:szCs w:val="24"/>
          <w:rtl w:val="1"/>
        </w:rPr>
        <w:t>’</w:t>
      </w:r>
      <w:r>
        <w:rPr>
          <w:sz w:val="24"/>
          <w:szCs w:val="24"/>
          <w:rtl w:val="0"/>
          <w:lang w:val="en-US"/>
        </w:rPr>
        <w:t>s like with representation,</w:t>
      </w:r>
      <w:r>
        <w:rPr>
          <w:sz w:val="24"/>
          <w:szCs w:val="24"/>
          <w:rtl w:val="0"/>
        </w:rPr>
        <w:t xml:space="preserve">” </w:t>
      </w:r>
      <w:r>
        <w:rPr>
          <w:sz w:val="24"/>
          <w:szCs w:val="24"/>
          <w:rtl w:val="0"/>
          <w:lang w:val="en-US"/>
        </w:rPr>
        <w:t>according to my uncle</w:t>
      </w:r>
      <w:r>
        <w:rPr>
          <w:sz w:val="24"/>
          <w:szCs w:val="24"/>
          <w:rtl w:val="0"/>
        </w:rPr>
        <w:t>…</w:t>
      </w:r>
      <w:r>
        <w:rPr>
          <w:sz w:val="24"/>
          <w:szCs w:val="24"/>
          <w:rtl w:val="0"/>
        </w:rPr>
        <w:t>.</w:t>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Conservative to</w:t>
      </w:r>
      <w:r>
        <w:rPr>
          <w:sz w:val="24"/>
          <w:szCs w:val="24"/>
          <w:rtl w:val="0"/>
          <w:lang w:val="en-US"/>
        </w:rPr>
        <w:t xml:space="preserve"> the bone, Mort claims no allegiance to either Democrats or Republicans, claiming to be fiercely independent. He</w:t>
      </w:r>
      <w:r>
        <w:rPr>
          <w:sz w:val="24"/>
          <w:szCs w:val="24"/>
          <w:rtl w:val="1"/>
        </w:rPr>
        <w:t>’</w:t>
      </w:r>
      <w:r>
        <w:rPr>
          <w:sz w:val="24"/>
          <w:szCs w:val="24"/>
          <w:rtl w:val="0"/>
          <w:lang w:val="en-US"/>
        </w:rPr>
        <w:t>s not yelling as loudly or stomping his feet as often--and his teeth no longer function as fangs as in yesteryear--in his battles for the common good. He</w:t>
      </w:r>
      <w:r>
        <w:rPr>
          <w:sz w:val="24"/>
          <w:szCs w:val="24"/>
          <w:rtl w:val="1"/>
        </w:rPr>
        <w:t>’</w:t>
      </w:r>
      <w:r>
        <w:rPr>
          <w:sz w:val="24"/>
          <w:szCs w:val="24"/>
          <w:rtl w:val="0"/>
          <w:lang w:val="en-US"/>
        </w:rPr>
        <w:t>s greatly saddened by the decline of our culture, values and government.</w:t>
      </w:r>
    </w:p>
    <w:p>
      <w:pPr>
        <w:pStyle w:val="Body"/>
        <w:spacing w:after="0"/>
        <w:rPr>
          <w:sz w:val="24"/>
          <w:szCs w:val="24"/>
        </w:rPr>
      </w:pPr>
      <w:r>
        <w:rPr>
          <w:sz w:val="24"/>
          <w:szCs w:val="24"/>
          <w:rtl w:val="0"/>
        </w:rPr>
        <w:t xml:space="preserve">   “</w:t>
      </w:r>
      <w:r>
        <w:rPr>
          <w:sz w:val="24"/>
          <w:szCs w:val="24"/>
          <w:rtl w:val="0"/>
          <w:lang w:val="en-US"/>
        </w:rPr>
        <w:t>Our leaders have strayed far away from reasoning,</w:t>
      </w:r>
      <w:r>
        <w:rPr>
          <w:sz w:val="24"/>
          <w:szCs w:val="24"/>
          <w:rtl w:val="0"/>
        </w:rPr>
        <w:t xml:space="preserve">” </w:t>
      </w:r>
      <w:r>
        <w:rPr>
          <w:sz w:val="24"/>
          <w:szCs w:val="24"/>
          <w:rtl w:val="0"/>
          <w:lang w:val="en-US"/>
        </w:rPr>
        <w:t xml:space="preserve">Mort opines, </w:t>
      </w:r>
      <w:r>
        <w:rPr>
          <w:sz w:val="24"/>
          <w:szCs w:val="24"/>
          <w:rtl w:val="1"/>
          <w:lang w:val="ar-SA" w:bidi="ar-SA"/>
        </w:rPr>
        <w:t>“</w:t>
      </w:r>
      <w:r>
        <w:rPr>
          <w:sz w:val="24"/>
          <w:szCs w:val="24"/>
          <w:rtl w:val="0"/>
          <w:lang w:val="en-US"/>
        </w:rPr>
        <w:t>That</w:t>
      </w:r>
      <w:r>
        <w:rPr>
          <w:sz w:val="24"/>
          <w:szCs w:val="24"/>
          <w:rtl w:val="1"/>
        </w:rPr>
        <w:t>’</w:t>
      </w:r>
      <w:r>
        <w:rPr>
          <w:sz w:val="24"/>
          <w:szCs w:val="24"/>
          <w:rtl w:val="0"/>
          <w:lang w:val="en-US"/>
        </w:rPr>
        <w:t xml:space="preserve">s what Isaiah 1:18 makes clear in the Bible: </w:t>
      </w:r>
      <w:r>
        <w:rPr>
          <w:sz w:val="24"/>
          <w:szCs w:val="24"/>
          <w:rtl w:val="1"/>
        </w:rPr>
        <w:t>‘</w:t>
      </w:r>
      <w:r>
        <w:rPr>
          <w:sz w:val="24"/>
          <w:szCs w:val="24"/>
          <w:rtl w:val="0"/>
          <w:lang w:val="en-US"/>
        </w:rPr>
        <w:t>Come, let us reason together</w:t>
      </w:r>
      <w:r>
        <w:rPr>
          <w:sz w:val="24"/>
          <w:szCs w:val="24"/>
          <w:rtl w:val="1"/>
        </w:rPr>
        <w:t>’</w:t>
      </w:r>
      <w:r>
        <w:rPr>
          <w:sz w:val="24"/>
          <w:szCs w:val="24"/>
          <w:rtl w:val="0"/>
        </w:rPr>
        <w:t>.</w:t>
      </w:r>
      <w:r>
        <w:rPr>
          <w:sz w:val="24"/>
          <w:szCs w:val="24"/>
          <w:rtl w:val="0"/>
        </w:rPr>
        <w:t xml:space="preserve">” </w:t>
      </w:r>
      <w:r>
        <w:rPr>
          <w:sz w:val="24"/>
          <w:szCs w:val="24"/>
          <w:rtl w:val="0"/>
          <w:lang w:val="en-US"/>
        </w:rPr>
        <w:t>He added that many political leaders may have never heard of this scripture, or perhaps even the Holy Bible.</w:t>
      </w:r>
    </w:p>
    <w:p>
      <w:pPr>
        <w:pStyle w:val="Body"/>
        <w:spacing w:after="0"/>
        <w:rPr>
          <w:sz w:val="24"/>
          <w:szCs w:val="24"/>
        </w:rPr>
      </w:pPr>
      <w:r>
        <w:rPr>
          <w:sz w:val="24"/>
          <w:szCs w:val="24"/>
          <w:rtl w:val="0"/>
        </w:rPr>
        <w:t xml:space="preserve">   It</w:t>
      </w:r>
      <w:r>
        <w:rPr>
          <w:sz w:val="24"/>
          <w:szCs w:val="24"/>
          <w:rtl w:val="1"/>
        </w:rPr>
        <w:t>’</w:t>
      </w:r>
      <w:r>
        <w:rPr>
          <w:sz w:val="24"/>
          <w:szCs w:val="24"/>
          <w:rtl w:val="0"/>
          <w:lang w:val="en-US"/>
        </w:rPr>
        <w:t xml:space="preserve">s difficult to argue with his contention that ugliness and discord seem yoked  both in Washington, DC, and Austin, TX. </w:t>
      </w:r>
      <w:r>
        <w:rPr>
          <w:sz w:val="24"/>
          <w:szCs w:val="24"/>
          <w:rtl w:val="1"/>
          <w:lang w:val="ar-SA" w:bidi="ar-SA"/>
        </w:rPr>
        <w:t>“</w:t>
      </w:r>
      <w:r>
        <w:rPr>
          <w:sz w:val="24"/>
          <w:szCs w:val="24"/>
          <w:rtl w:val="0"/>
          <w:lang w:val="en-US"/>
        </w:rPr>
        <w:t xml:space="preserve">Too few people are involved in </w:t>
      </w:r>
      <w:r>
        <w:rPr>
          <w:sz w:val="24"/>
          <w:szCs w:val="24"/>
          <w:rtl w:val="1"/>
        </w:rPr>
        <w:t>‘</w:t>
      </w:r>
      <w:r>
        <w:rPr>
          <w:sz w:val="24"/>
          <w:szCs w:val="24"/>
          <w:rtl w:val="0"/>
          <w:lang w:val="en-US"/>
        </w:rPr>
        <w:t>shot-calling</w:t>
      </w:r>
      <w:r>
        <w:rPr>
          <w:sz w:val="24"/>
          <w:szCs w:val="24"/>
          <w:rtl w:val="1"/>
        </w:rPr>
        <w:t xml:space="preserve">’ </w:t>
      </w:r>
      <w:r>
        <w:rPr>
          <w:sz w:val="24"/>
          <w:szCs w:val="24"/>
          <w:rtl w:val="0"/>
          <w:lang w:val="en-US"/>
        </w:rPr>
        <w:t>in both DC and Austin,</w:t>
      </w:r>
      <w:r>
        <w:rPr>
          <w:sz w:val="24"/>
          <w:szCs w:val="24"/>
          <w:rtl w:val="0"/>
        </w:rPr>
        <w:t xml:space="preserve">” </w:t>
      </w:r>
      <w:r>
        <w:rPr>
          <w:sz w:val="24"/>
          <w:szCs w:val="24"/>
          <w:rtl w:val="0"/>
          <w:lang w:val="en-US"/>
        </w:rPr>
        <w:t xml:space="preserve">Mort observed. </w:t>
      </w:r>
      <w:r>
        <w:rPr>
          <w:sz w:val="24"/>
          <w:szCs w:val="24"/>
          <w:rtl w:val="1"/>
          <w:lang w:val="ar-SA" w:bidi="ar-SA"/>
        </w:rPr>
        <w:t>“</w:t>
      </w:r>
      <w:r>
        <w:rPr>
          <w:sz w:val="24"/>
          <w:szCs w:val="24"/>
          <w:rtl w:val="0"/>
          <w:lang w:val="en-US"/>
        </w:rPr>
        <w:t>There</w:t>
      </w:r>
      <w:r>
        <w:rPr>
          <w:sz w:val="24"/>
          <w:szCs w:val="24"/>
          <w:rtl w:val="1"/>
        </w:rPr>
        <w:t>’</w:t>
      </w:r>
      <w:r>
        <w:rPr>
          <w:sz w:val="24"/>
          <w:szCs w:val="24"/>
          <w:rtl w:val="0"/>
          <w:lang w:val="en-US"/>
        </w:rPr>
        <w:t>s never been a better time to consider term limits in both places.</w:t>
      </w:r>
      <w:r>
        <w:rPr>
          <w:sz w:val="24"/>
          <w:szCs w:val="24"/>
          <w:rtl w:val="0"/>
        </w:rPr>
        <w:t>”…</w:t>
      </w:r>
      <w:r>
        <w:rPr>
          <w:sz w:val="24"/>
          <w:szCs w:val="24"/>
          <w:rtl w:val="0"/>
        </w:rPr>
        <w:t>.</w:t>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Mort has</w:t>
      </w:r>
      <w:r>
        <w:rPr>
          <w:sz w:val="24"/>
          <w:szCs w:val="24"/>
          <w:rtl w:val="0"/>
          <w:lang w:val="en-US"/>
        </w:rPr>
        <w:t xml:space="preserve"> always </w:t>
      </w:r>
      <w:r>
        <w:rPr>
          <w:sz w:val="24"/>
          <w:szCs w:val="24"/>
          <w:rtl w:val="1"/>
          <w:lang w:val="ar-SA" w:bidi="ar-SA"/>
        </w:rPr>
        <w:t>“</w:t>
      </w:r>
      <w:r>
        <w:rPr>
          <w:sz w:val="24"/>
          <w:szCs w:val="24"/>
          <w:rtl w:val="0"/>
          <w:lang w:val="en-US"/>
        </w:rPr>
        <w:t>reserved the right</w:t>
      </w:r>
      <w:r>
        <w:rPr>
          <w:sz w:val="24"/>
          <w:szCs w:val="24"/>
          <w:rtl w:val="0"/>
        </w:rPr>
        <w:t xml:space="preserve">” </w:t>
      </w:r>
      <w:r>
        <w:rPr>
          <w:sz w:val="24"/>
          <w:szCs w:val="24"/>
          <w:rtl w:val="0"/>
          <w:lang w:val="en-US"/>
        </w:rPr>
        <w:t>to be wrong, but today</w:t>
      </w:r>
      <w:r>
        <w:rPr>
          <w:sz w:val="24"/>
          <w:szCs w:val="24"/>
          <w:rtl w:val="1"/>
        </w:rPr>
        <w:t>’</w:t>
      </w:r>
      <w:r>
        <w:rPr>
          <w:sz w:val="24"/>
          <w:szCs w:val="24"/>
          <w:rtl w:val="0"/>
          <w:lang w:val="en-US"/>
        </w:rPr>
        <w:t xml:space="preserve">s  full-blown controversies  are leaving many persons in </w:t>
      </w:r>
      <w:r>
        <w:rPr>
          <w:sz w:val="24"/>
          <w:szCs w:val="24"/>
          <w:rtl w:val="1"/>
          <w:lang w:val="ar-SA" w:bidi="ar-SA"/>
        </w:rPr>
        <w:t>“</w:t>
      </w:r>
      <w:r>
        <w:rPr>
          <w:sz w:val="24"/>
          <w:szCs w:val="24"/>
          <w:rtl w:val="0"/>
          <w:lang w:val="en-US"/>
        </w:rPr>
        <w:t>cross-eyed confusion</w:t>
      </w:r>
      <w:r>
        <w:rPr>
          <w:sz w:val="24"/>
          <w:szCs w:val="24"/>
          <w:rtl w:val="0"/>
        </w:rPr>
        <w:t xml:space="preserve">” </w:t>
      </w:r>
      <w:r>
        <w:rPr>
          <w:sz w:val="24"/>
          <w:szCs w:val="24"/>
          <w:rtl w:val="0"/>
          <w:lang w:val="en-US"/>
        </w:rPr>
        <w:t>about right and wrong.</w:t>
      </w:r>
    </w:p>
    <w:p>
      <w:pPr>
        <w:pStyle w:val="Body"/>
        <w:spacing w:after="0"/>
        <w:rPr>
          <w:sz w:val="24"/>
          <w:szCs w:val="24"/>
        </w:rPr>
      </w:pPr>
      <w:r>
        <w:rPr>
          <w:sz w:val="24"/>
          <w:szCs w:val="24"/>
          <w:rtl w:val="0"/>
          <w:lang w:val="en-US"/>
        </w:rPr>
        <w:t xml:space="preserve">   For example, he</w:t>
      </w:r>
      <w:r>
        <w:rPr>
          <w:sz w:val="24"/>
          <w:szCs w:val="24"/>
          <w:rtl w:val="1"/>
        </w:rPr>
        <w:t>’</w:t>
      </w:r>
      <w:r>
        <w:rPr>
          <w:sz w:val="24"/>
          <w:szCs w:val="24"/>
          <w:rtl w:val="0"/>
          <w:lang w:val="en-US"/>
        </w:rPr>
        <w:t xml:space="preserve">s flustered about the maligned Texas system of public education and the </w:t>
      </w:r>
      <w:r>
        <w:rPr>
          <w:sz w:val="24"/>
          <w:szCs w:val="24"/>
          <w:rtl w:val="1"/>
          <w:lang w:val="ar-SA" w:bidi="ar-SA"/>
        </w:rPr>
        <w:t>“</w:t>
      </w:r>
      <w:r>
        <w:rPr>
          <w:sz w:val="24"/>
          <w:szCs w:val="24"/>
          <w:rtl w:val="0"/>
          <w:lang w:val="it-IT"/>
        </w:rPr>
        <w:t>buzz</w:t>
      </w:r>
      <w:r>
        <w:rPr>
          <w:sz w:val="24"/>
          <w:szCs w:val="24"/>
          <w:rtl w:val="0"/>
        </w:rPr>
        <w:t>”</w:t>
      </w:r>
      <w:r>
        <w:rPr>
          <w:sz w:val="24"/>
          <w:szCs w:val="24"/>
          <w:rtl w:val="0"/>
          <w:lang w:val="en-US"/>
        </w:rPr>
        <w:t xml:space="preserve">about the steamrolling proposal to provide state funds for Texans who opt for private schools. </w:t>
      </w:r>
      <w:r>
        <w:rPr>
          <w:sz w:val="24"/>
          <w:szCs w:val="24"/>
          <w:rtl w:val="1"/>
          <w:lang w:val="ar-SA" w:bidi="ar-SA"/>
        </w:rPr>
        <w:t>“</w:t>
      </w:r>
      <w:r>
        <w:rPr>
          <w:sz w:val="24"/>
          <w:szCs w:val="24"/>
          <w:rtl w:val="0"/>
        </w:rPr>
        <w:t>I</w:t>
      </w:r>
      <w:r>
        <w:rPr>
          <w:sz w:val="24"/>
          <w:szCs w:val="24"/>
          <w:rtl w:val="1"/>
        </w:rPr>
        <w:t>’</w:t>
      </w:r>
      <w:r>
        <w:rPr>
          <w:sz w:val="24"/>
          <w:szCs w:val="24"/>
          <w:rtl w:val="0"/>
          <w:lang w:val="en-US"/>
        </w:rPr>
        <w:t>m not against private schools by any stretch, nor do I oppose eventual state support, but I</w:t>
      </w:r>
      <w:r>
        <w:rPr>
          <w:sz w:val="24"/>
          <w:szCs w:val="24"/>
          <w:rtl w:val="1"/>
        </w:rPr>
        <w:t>’</w:t>
      </w:r>
      <w:r>
        <w:rPr>
          <w:sz w:val="24"/>
          <w:szCs w:val="24"/>
          <w:rtl w:val="0"/>
          <w:lang w:val="en-US"/>
        </w:rPr>
        <w:t>m not sure the voucher system is the right choice at this time,</w:t>
      </w:r>
      <w:r>
        <w:rPr>
          <w:sz w:val="24"/>
          <w:szCs w:val="24"/>
          <w:rtl w:val="0"/>
        </w:rPr>
        <w:t xml:space="preserve">” </w:t>
      </w:r>
      <w:r>
        <w:rPr>
          <w:sz w:val="24"/>
          <w:szCs w:val="24"/>
          <w:rtl w:val="0"/>
          <w:lang w:val="en-US"/>
        </w:rPr>
        <w:t>Mort explains.</w:t>
      </w:r>
    </w:p>
    <w:p>
      <w:pPr>
        <w:pStyle w:val="Body"/>
        <w:spacing w:after="0"/>
        <w:rPr>
          <w:sz w:val="24"/>
          <w:szCs w:val="24"/>
        </w:rPr>
      </w:pPr>
      <w:r>
        <w:rPr>
          <w:sz w:val="24"/>
          <w:szCs w:val="24"/>
          <w:rtl w:val="0"/>
        </w:rPr>
        <w:t xml:space="preserve">   He</w:t>
      </w:r>
      <w:r>
        <w:rPr>
          <w:sz w:val="24"/>
          <w:szCs w:val="24"/>
          <w:rtl w:val="1"/>
        </w:rPr>
        <w:t>’</w:t>
      </w:r>
      <w:r>
        <w:rPr>
          <w:sz w:val="24"/>
          <w:szCs w:val="24"/>
          <w:rtl w:val="0"/>
          <w:lang w:val="en-US"/>
        </w:rPr>
        <w:t>s right. Texas</w:t>
      </w:r>
      <w:r>
        <w:rPr>
          <w:sz w:val="24"/>
          <w:szCs w:val="24"/>
          <w:rtl w:val="1"/>
        </w:rPr>
        <w:t xml:space="preserve">’ </w:t>
      </w:r>
      <w:r>
        <w:rPr>
          <w:sz w:val="24"/>
          <w:szCs w:val="24"/>
          <w:rtl w:val="0"/>
          <w:lang w:val="en-US"/>
        </w:rPr>
        <w:t xml:space="preserve">support for public education has been playing </w:t>
      </w:r>
      <w:r>
        <w:rPr>
          <w:sz w:val="24"/>
          <w:szCs w:val="24"/>
          <w:rtl w:val="1"/>
        </w:rPr>
        <w:t>‘</w:t>
      </w:r>
      <w:r>
        <w:rPr>
          <w:sz w:val="24"/>
          <w:szCs w:val="24"/>
          <w:rtl w:val="0"/>
          <w:lang w:val="en-US"/>
        </w:rPr>
        <w:t>catch-up</w:t>
      </w:r>
      <w:r>
        <w:rPr>
          <w:sz w:val="24"/>
          <w:szCs w:val="24"/>
          <w:rtl w:val="1"/>
        </w:rPr>
        <w:t xml:space="preserve">’ </w:t>
      </w:r>
      <w:r>
        <w:rPr>
          <w:sz w:val="24"/>
          <w:szCs w:val="24"/>
          <w:rtl w:val="0"/>
          <w:lang w:val="en-US"/>
        </w:rPr>
        <w:t>for decades. The Lone Star State ranks 44</w:t>
      </w:r>
      <w:r>
        <w:rPr>
          <w:sz w:val="24"/>
          <w:szCs w:val="24"/>
          <w:vertAlign w:val="superscript"/>
          <w:rtl w:val="0"/>
          <w:lang w:val="en-US"/>
        </w:rPr>
        <w:t>th</w:t>
      </w:r>
      <w:r>
        <w:rPr>
          <w:sz w:val="24"/>
          <w:szCs w:val="24"/>
          <w:rtl w:val="0"/>
          <w:lang w:val="en-US"/>
        </w:rPr>
        <w:t xml:space="preserve">  in the per student funding ratio</w:t>
      </w:r>
      <w:r>
        <w:rPr>
          <w:sz w:val="24"/>
          <w:szCs w:val="24"/>
          <w:rtl w:val="0"/>
          <w:lang w:val="en-US"/>
        </w:rPr>
        <w:t xml:space="preserve"> </w:t>
      </w:r>
      <w:r>
        <w:rPr>
          <w:sz w:val="24"/>
          <w:szCs w:val="24"/>
          <w:rtl w:val="0"/>
          <w:lang w:val="en-US"/>
        </w:rPr>
        <w:t>among the 50 states and DC</w:t>
      </w:r>
      <w:r>
        <w:rPr>
          <w:sz w:val="24"/>
          <w:szCs w:val="24"/>
          <w:rtl w:val="0"/>
        </w:rPr>
        <w:t>…</w:t>
      </w:r>
      <w:r>
        <w:rPr>
          <w:sz w:val="24"/>
          <w:szCs w:val="24"/>
          <w:rtl w:val="0"/>
        </w:rPr>
        <w:t>.</w:t>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Before stepping</w:t>
      </w:r>
      <w:r>
        <w:rPr>
          <w:sz w:val="24"/>
          <w:szCs w:val="24"/>
          <w:rtl w:val="0"/>
          <w:lang w:val="en-US"/>
        </w:rPr>
        <w:t xml:space="preserve"> down from his apple box, Mort mumbled something about Texas</w:t>
      </w:r>
      <w:r>
        <w:rPr>
          <w:sz w:val="24"/>
          <w:szCs w:val="24"/>
          <w:rtl w:val="1"/>
        </w:rPr>
        <w:t xml:space="preserve">’ </w:t>
      </w:r>
      <w:r>
        <w:rPr>
          <w:sz w:val="24"/>
          <w:szCs w:val="24"/>
          <w:rtl w:val="0"/>
          <w:lang w:val="en-US"/>
        </w:rPr>
        <w:t xml:space="preserve">long-touted </w:t>
      </w:r>
      <w:r>
        <w:rPr>
          <w:sz w:val="24"/>
          <w:szCs w:val="24"/>
          <w:rtl w:val="1"/>
          <w:lang w:val="ar-SA" w:bidi="ar-SA"/>
        </w:rPr>
        <w:t>“</w:t>
      </w:r>
      <w:r>
        <w:rPr>
          <w:sz w:val="24"/>
          <w:szCs w:val="24"/>
          <w:rtl w:val="0"/>
          <w:lang w:val="en-US"/>
        </w:rPr>
        <w:t>rainy day fund,</w:t>
      </w:r>
      <w:r>
        <w:rPr>
          <w:sz w:val="24"/>
          <w:szCs w:val="24"/>
          <w:rtl w:val="0"/>
        </w:rPr>
        <w:t xml:space="preserve">” </w:t>
      </w:r>
      <w:r>
        <w:rPr>
          <w:sz w:val="24"/>
          <w:szCs w:val="24"/>
          <w:rtl w:val="0"/>
          <w:lang w:val="en-US"/>
        </w:rPr>
        <w:t>where some $24 billion await distribution, ostensibly for crisis situations.</w:t>
      </w:r>
    </w:p>
    <w:p>
      <w:pPr>
        <w:pStyle w:val="Body"/>
        <w:spacing w:after="0"/>
        <w:rPr>
          <w:sz w:val="24"/>
          <w:szCs w:val="24"/>
        </w:rPr>
      </w:pPr>
      <w:r>
        <w:rPr>
          <w:sz w:val="24"/>
          <w:szCs w:val="24"/>
          <w:rtl w:val="0"/>
          <w:lang w:val="en-US"/>
        </w:rPr>
        <w:t xml:space="preserve">   Mort poses a worthy question of what constitutes rainy days?</w:t>
      </w:r>
    </w:p>
    <w:p>
      <w:pPr>
        <w:pStyle w:val="Body"/>
        <w:spacing w:after="0"/>
        <w:rPr>
          <w:sz w:val="24"/>
          <w:szCs w:val="24"/>
        </w:rPr>
      </w:pPr>
      <w:r>
        <w:rPr>
          <w:sz w:val="24"/>
          <w:szCs w:val="24"/>
          <w:rtl w:val="0"/>
          <w:lang w:val="en-US"/>
        </w:rPr>
        <w:t xml:space="preserve">   He feels the political weather maps suggest that we</w:t>
      </w:r>
      <w:r>
        <w:rPr>
          <w:sz w:val="24"/>
          <w:szCs w:val="24"/>
          <w:rtl w:val="1"/>
        </w:rPr>
        <w:t>’</w:t>
      </w:r>
      <w:r>
        <w:rPr>
          <w:sz w:val="24"/>
          <w:szCs w:val="24"/>
          <w:rtl w:val="0"/>
          <w:lang w:val="en-US"/>
        </w:rPr>
        <w:t>re nearing flood levels that equal--if not exceed--those encountered by Noah</w:t>
      </w:r>
      <w:r>
        <w:rPr>
          <w:sz w:val="24"/>
          <w:szCs w:val="24"/>
          <w:rtl w:val="0"/>
        </w:rPr>
        <w:t>…</w:t>
      </w:r>
      <w:r>
        <w:rPr>
          <w:sz w:val="24"/>
          <w:szCs w:val="24"/>
          <w:rtl w:val="0"/>
        </w:rPr>
        <w:t>.</w:t>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But, wait.</w:t>
      </w:r>
      <w:r>
        <w:rPr>
          <w:sz w:val="24"/>
          <w:szCs w:val="24"/>
          <w:rtl w:val="0"/>
          <w:lang w:val="en-US"/>
        </w:rPr>
        <w:t xml:space="preserve"> He climbed back atop the fruit crate. </w:t>
      </w:r>
      <w:r>
        <w:rPr>
          <w:sz w:val="24"/>
          <w:szCs w:val="24"/>
          <w:rtl w:val="1"/>
          <w:lang w:val="ar-SA" w:bidi="ar-SA"/>
        </w:rPr>
        <w:t>“</w:t>
      </w:r>
      <w:r>
        <w:rPr>
          <w:sz w:val="24"/>
          <w:szCs w:val="24"/>
          <w:rtl w:val="0"/>
          <w:lang w:val="en-US"/>
        </w:rPr>
        <w:t>We hear that  help is on the way for education,</w:t>
      </w:r>
      <w:r>
        <w:rPr>
          <w:sz w:val="24"/>
          <w:szCs w:val="24"/>
          <w:rtl w:val="0"/>
        </w:rPr>
        <w:t xml:space="preserve">” </w:t>
      </w:r>
      <w:r>
        <w:rPr>
          <w:sz w:val="24"/>
          <w:szCs w:val="24"/>
          <w:rtl w:val="0"/>
          <w:lang w:val="en-US"/>
        </w:rPr>
        <w:t xml:space="preserve">he said. </w:t>
      </w:r>
      <w:r>
        <w:rPr>
          <w:sz w:val="24"/>
          <w:szCs w:val="24"/>
          <w:rtl w:val="1"/>
          <w:lang w:val="ar-SA" w:bidi="ar-SA"/>
        </w:rPr>
        <w:t>“</w:t>
      </w:r>
      <w:r>
        <w:rPr>
          <w:sz w:val="24"/>
          <w:szCs w:val="24"/>
          <w:rtl w:val="0"/>
          <w:lang w:val="en-US"/>
        </w:rPr>
        <w:t>That</w:t>
      </w:r>
      <w:r>
        <w:rPr>
          <w:sz w:val="24"/>
          <w:szCs w:val="24"/>
          <w:rtl w:val="1"/>
        </w:rPr>
        <w:t>’</w:t>
      </w:r>
      <w:r>
        <w:rPr>
          <w:sz w:val="24"/>
          <w:szCs w:val="24"/>
          <w:rtl w:val="0"/>
          <w:lang w:val="en-US"/>
        </w:rPr>
        <w:t>s how the state lottery got a foothold. Promises abounded that public education would be awash in funds generated by the lottery.</w:t>
      </w:r>
      <w:r>
        <w:rPr>
          <w:sz w:val="24"/>
          <w:szCs w:val="24"/>
          <w:rtl w:val="0"/>
        </w:rPr>
        <w:t>”</w:t>
      </w:r>
    </w:p>
    <w:p>
      <w:pPr>
        <w:pStyle w:val="Body"/>
        <w:spacing w:after="0"/>
        <w:rPr>
          <w:sz w:val="24"/>
          <w:szCs w:val="24"/>
        </w:rPr>
      </w:pPr>
      <w:r>
        <w:rPr>
          <w:sz w:val="24"/>
          <w:szCs w:val="24"/>
          <w:rtl w:val="0"/>
          <w:lang w:val="en-US"/>
        </w:rPr>
        <w:t xml:space="preserve">   He contends that for </w:t>
      </w:r>
      <w:r>
        <w:rPr>
          <w:sz w:val="24"/>
          <w:szCs w:val="24"/>
          <w:rtl w:val="1"/>
          <w:lang w:val="ar-SA" w:bidi="ar-SA"/>
        </w:rPr>
        <w:t>“</w:t>
      </w:r>
      <w:r>
        <w:rPr>
          <w:sz w:val="24"/>
          <w:szCs w:val="24"/>
          <w:rtl w:val="0"/>
          <w:lang w:val="en-US"/>
        </w:rPr>
        <w:t>big winners</w:t>
      </w:r>
      <w:r>
        <w:rPr>
          <w:sz w:val="24"/>
          <w:szCs w:val="24"/>
          <w:rtl w:val="0"/>
        </w:rPr>
        <w:t xml:space="preserve">” </w:t>
      </w:r>
      <w:r>
        <w:rPr>
          <w:sz w:val="24"/>
          <w:szCs w:val="24"/>
          <w:rtl w:val="0"/>
          <w:lang w:val="en-US"/>
        </w:rPr>
        <w:t>in the lottery, there</w:t>
      </w:r>
      <w:r>
        <w:rPr>
          <w:sz w:val="24"/>
          <w:szCs w:val="24"/>
          <w:rtl w:val="1"/>
        </w:rPr>
        <w:t>’</w:t>
      </w:r>
      <w:r>
        <w:rPr>
          <w:sz w:val="24"/>
          <w:szCs w:val="24"/>
          <w:rtl w:val="0"/>
          <w:lang w:val="en-US"/>
        </w:rPr>
        <w:t>s mostly been heartache and disappointment--not to mention suicides, bankruptcies and divorces--and at this very moment the government-operated lottery is being investigated for serious allegations of wrongdoing.</w:t>
      </w:r>
    </w:p>
    <w:p>
      <w:pPr>
        <w:pStyle w:val="Body"/>
        <w:spacing w:after="0"/>
        <w:rPr>
          <w:sz w:val="24"/>
          <w:szCs w:val="24"/>
        </w:rPr>
      </w:pPr>
      <w:r>
        <w:rPr>
          <w:sz w:val="24"/>
          <w:szCs w:val="24"/>
          <w:rtl w:val="0"/>
        </w:rPr>
        <w:t xml:space="preserve">   “</w:t>
      </w:r>
      <w:r>
        <w:rPr>
          <w:sz w:val="24"/>
          <w:szCs w:val="24"/>
          <w:rtl w:val="0"/>
          <w:lang w:val="en-US"/>
        </w:rPr>
        <w:t>Next thing we hear, they</w:t>
      </w:r>
      <w:r>
        <w:rPr>
          <w:sz w:val="24"/>
          <w:szCs w:val="24"/>
          <w:rtl w:val="1"/>
        </w:rPr>
        <w:t>’</w:t>
      </w:r>
      <w:r>
        <w:rPr>
          <w:sz w:val="24"/>
          <w:szCs w:val="24"/>
          <w:rtl w:val="0"/>
          <w:lang w:val="en-US"/>
        </w:rPr>
        <w:t>ll be claiming that casino gambling will generate massive state financial aid, with little said about critical costs. Ask law enforcement folks concerning crime rates in current casino locales to see how that</w:t>
      </w:r>
      <w:r>
        <w:rPr>
          <w:sz w:val="24"/>
          <w:szCs w:val="24"/>
          <w:rtl w:val="1"/>
        </w:rPr>
        <w:t>’</w:t>
      </w:r>
      <w:r>
        <w:rPr>
          <w:sz w:val="24"/>
          <w:szCs w:val="24"/>
          <w:rtl w:val="0"/>
          <w:lang w:val="en-US"/>
        </w:rPr>
        <w:t>s working out,</w:t>
      </w:r>
      <w:r>
        <w:rPr>
          <w:sz w:val="24"/>
          <w:szCs w:val="24"/>
          <w:rtl w:val="0"/>
        </w:rPr>
        <w:t xml:space="preserve">” </w:t>
      </w:r>
      <w:r>
        <w:rPr>
          <w:sz w:val="24"/>
          <w:szCs w:val="24"/>
          <w:rtl w:val="0"/>
        </w:rPr>
        <w:t>Mort moaned.</w:t>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Much of</w:t>
      </w:r>
      <w:r>
        <w:rPr>
          <w:sz w:val="24"/>
          <w:szCs w:val="24"/>
          <w:rtl w:val="0"/>
          <w:lang w:val="da-DK"/>
        </w:rPr>
        <w:t xml:space="preserve"> Mort</w:t>
      </w:r>
      <w:r>
        <w:rPr>
          <w:sz w:val="24"/>
          <w:szCs w:val="24"/>
          <w:rtl w:val="1"/>
        </w:rPr>
        <w:t>’</w:t>
      </w:r>
      <w:r>
        <w:rPr>
          <w:sz w:val="24"/>
          <w:szCs w:val="24"/>
          <w:rtl w:val="0"/>
        </w:rPr>
        <w:t xml:space="preserve">s </w:t>
      </w:r>
      <w:r>
        <w:rPr>
          <w:sz w:val="24"/>
          <w:szCs w:val="24"/>
          <w:rtl w:val="1"/>
          <w:lang w:val="ar-SA" w:bidi="ar-SA"/>
        </w:rPr>
        <w:t>“</w:t>
      </w:r>
      <w:r>
        <w:rPr>
          <w:sz w:val="24"/>
          <w:szCs w:val="24"/>
          <w:rtl w:val="0"/>
          <w:lang w:val="en-US"/>
        </w:rPr>
        <w:t>research</w:t>
      </w:r>
      <w:r>
        <w:rPr>
          <w:sz w:val="24"/>
          <w:szCs w:val="24"/>
          <w:rtl w:val="0"/>
        </w:rPr>
        <w:t xml:space="preserve">” </w:t>
      </w:r>
      <w:r>
        <w:rPr>
          <w:sz w:val="24"/>
          <w:szCs w:val="24"/>
          <w:rtl w:val="0"/>
          <w:lang w:val="en-US"/>
        </w:rPr>
        <w:t>is conducted following his perusal of newspapers left behind at the general store.</w:t>
      </w:r>
    </w:p>
    <w:p>
      <w:pPr>
        <w:pStyle w:val="Body"/>
        <w:spacing w:after="0"/>
        <w:rPr>
          <w:sz w:val="24"/>
          <w:szCs w:val="24"/>
        </w:rPr>
      </w:pPr>
      <w:r>
        <w:rPr>
          <w:sz w:val="24"/>
          <w:szCs w:val="24"/>
          <w:rtl w:val="0"/>
          <w:lang w:val="en-US"/>
        </w:rPr>
        <w:t xml:space="preserve">    The other day, he carefully clipped Kevin Sherrington</w:t>
      </w:r>
      <w:r>
        <w:rPr>
          <w:sz w:val="24"/>
          <w:szCs w:val="24"/>
          <w:rtl w:val="1"/>
        </w:rPr>
        <w:t>’</w:t>
      </w:r>
      <w:r>
        <w:rPr>
          <w:sz w:val="24"/>
          <w:szCs w:val="24"/>
          <w:rtl w:val="0"/>
          <w:lang w:val="en-US"/>
        </w:rPr>
        <w:t xml:space="preserve">s column from the </w:t>
      </w:r>
      <w:r>
        <w:rPr>
          <w:rFonts w:ascii="Aptos Display Italic" w:hAnsi="Aptos Display Italic"/>
          <w:sz w:val="24"/>
          <w:szCs w:val="24"/>
          <w:rtl w:val="0"/>
          <w:lang w:val="en-US"/>
        </w:rPr>
        <w:t xml:space="preserve">Dallas Morning News, </w:t>
      </w:r>
      <w:r>
        <w:rPr>
          <w:sz w:val="24"/>
          <w:szCs w:val="24"/>
          <w:rtl w:val="0"/>
          <w:lang w:val="en-US"/>
        </w:rPr>
        <w:t>pinning it on the wall next to the cash register</w:t>
      </w:r>
      <w:r>
        <w:rPr>
          <w:rFonts w:ascii="Aptos Display Italic" w:hAnsi="Aptos Display Italic"/>
          <w:sz w:val="24"/>
          <w:szCs w:val="24"/>
          <w:rtl w:val="0"/>
        </w:rPr>
        <w:t>.</w:t>
      </w:r>
      <w:r>
        <w:rPr>
          <w:sz w:val="24"/>
          <w:szCs w:val="24"/>
          <w:rtl w:val="0"/>
        </w:rPr>
        <w:t xml:space="preserve"> </w:t>
      </w:r>
    </w:p>
    <w:p>
      <w:pPr>
        <w:pStyle w:val="Body"/>
        <w:spacing w:after="0"/>
        <w:rPr>
          <w:sz w:val="24"/>
          <w:szCs w:val="24"/>
        </w:rPr>
      </w:pPr>
      <w:r>
        <w:rPr>
          <w:sz w:val="24"/>
          <w:szCs w:val="24"/>
          <w:rtl w:val="0"/>
          <w:lang w:val="en-US"/>
        </w:rPr>
        <w:t xml:space="preserve">   He calls it </w:t>
      </w:r>
      <w:r>
        <w:rPr>
          <w:sz w:val="24"/>
          <w:szCs w:val="24"/>
          <w:rtl w:val="1"/>
          <w:lang w:val="ar-SA" w:bidi="ar-SA"/>
        </w:rPr>
        <w:t>“</w:t>
      </w:r>
      <w:r>
        <w:rPr>
          <w:sz w:val="24"/>
          <w:szCs w:val="24"/>
          <w:rtl w:val="0"/>
          <w:lang w:val="it-IT"/>
        </w:rPr>
        <w:t>classic,</w:t>
      </w:r>
      <w:r>
        <w:rPr>
          <w:sz w:val="24"/>
          <w:szCs w:val="24"/>
          <w:rtl w:val="0"/>
        </w:rPr>
        <w:t xml:space="preserve">” </w:t>
      </w:r>
      <w:r>
        <w:rPr>
          <w:sz w:val="24"/>
          <w:szCs w:val="24"/>
          <w:rtl w:val="0"/>
          <w:lang w:val="en-US"/>
        </w:rPr>
        <w:t>this piece that illuminates what is right about public education. Readers who don</w:t>
      </w:r>
      <w:r>
        <w:rPr>
          <w:sz w:val="24"/>
          <w:szCs w:val="24"/>
          <w:rtl w:val="1"/>
        </w:rPr>
        <w:t>’</w:t>
      </w:r>
      <w:r>
        <w:rPr>
          <w:sz w:val="24"/>
          <w:szCs w:val="24"/>
          <w:rtl w:val="0"/>
          <w:lang w:val="en-US"/>
        </w:rPr>
        <w:t xml:space="preserve">t shop there may review the column, posted by permission, </w:t>
      </w:r>
      <w:r>
        <w:rPr>
          <w:sz w:val="24"/>
          <w:szCs w:val="24"/>
          <w:rtl w:val="0"/>
          <w:lang w:val="en-US"/>
        </w:rPr>
        <w:t xml:space="preserve">on </w:t>
      </w:r>
      <w:r>
        <w:rPr>
          <w:sz w:val="24"/>
          <w:szCs w:val="24"/>
          <w:rtl w:val="0"/>
          <w:lang w:val="en-US"/>
        </w:rPr>
        <w:t>my website,</w:t>
      </w:r>
      <w:r>
        <w:rPr>
          <w:rFonts w:ascii="Aptos Bold" w:hAnsi="Aptos Bold"/>
          <w:sz w:val="24"/>
          <w:szCs w:val="24"/>
          <w:rtl w:val="0"/>
        </w:rPr>
        <w:t xml:space="preserve"> </w:t>
      </w:r>
      <w:r>
        <w:rPr>
          <w:rStyle w:val="Hyperlink.0"/>
        </w:rPr>
        <w:fldChar w:fldCharType="begin" w:fldLock="0"/>
      </w:r>
      <w:r>
        <w:rPr>
          <w:rStyle w:val="Hyperlink.0"/>
        </w:rPr>
        <w:instrText xml:space="preserve"> HYPERLINK "https://www.speakerdoc.com/columns/current_column/Kevin_Sherrington_Speaks_out-on_School_Funding.pdf"</w:instrText>
      </w:r>
      <w:r>
        <w:rPr>
          <w:rStyle w:val="Hyperlink.0"/>
        </w:rPr>
        <w:fldChar w:fldCharType="separate" w:fldLock="0"/>
      </w:r>
      <w:r>
        <w:rPr>
          <w:rStyle w:val="Hyperlink.0"/>
          <w:rtl w:val="0"/>
          <w:lang w:val="en-US"/>
        </w:rPr>
        <w:t>https://www.speakerdoc.com/columns/current_column/Kevin_Sherrington_Speaks_out-on_School_Funding.pdf</w:t>
      </w:r>
      <w:r>
        <w:rPr/>
        <w:fldChar w:fldCharType="end" w:fldLock="0"/>
      </w:r>
    </w:p>
    <w:p>
      <w:pPr>
        <w:pStyle w:val="Body"/>
        <w:spacing w:after="0"/>
        <w:jc w:val="center"/>
        <w:rPr>
          <w:sz w:val="24"/>
          <w:szCs w:val="24"/>
        </w:rPr>
      </w:pPr>
      <w:r>
        <w:rPr>
          <w:sz w:val="24"/>
          <w:szCs w:val="24"/>
          <w:rtl w:val="0"/>
          <w:lang w:val="en-US"/>
        </w:rPr>
        <w:t>*****</w:t>
      </w:r>
    </w:p>
    <w:p>
      <w:pPr>
        <w:pStyle w:val="Body"/>
        <w:spacing w:after="0"/>
        <w:rPr>
          <w:sz w:val="24"/>
          <w:szCs w:val="24"/>
        </w:rPr>
      </w:pPr>
      <w:r>
        <w:rPr>
          <w:sz w:val="24"/>
          <w:szCs w:val="24"/>
          <w:rtl w:val="0"/>
        </w:rPr>
        <w:t xml:space="preserve">   </w:t>
      </w:r>
      <w:r>
        <w:rPr>
          <w:rFonts w:ascii="Aptos Display Bold" w:hAnsi="Aptos Display Bold"/>
          <w:sz w:val="24"/>
          <w:szCs w:val="24"/>
          <w:rtl w:val="0"/>
          <w:lang w:val="en-US"/>
        </w:rPr>
        <w:t>With his</w:t>
      </w:r>
      <w:r>
        <w:rPr>
          <w:sz w:val="24"/>
          <w:szCs w:val="24"/>
          <w:rtl w:val="0"/>
          <w:lang w:val="en-US"/>
        </w:rPr>
        <w:t xml:space="preserve"> huffing exceeded only by his puffing, my uncle left the general store.</w:t>
      </w:r>
    </w:p>
    <w:p>
      <w:pPr>
        <w:pStyle w:val="Body"/>
        <w:spacing w:after="0"/>
        <w:rPr>
          <w:sz w:val="24"/>
          <w:szCs w:val="24"/>
        </w:rPr>
      </w:pPr>
      <w:r>
        <w:rPr>
          <w:sz w:val="24"/>
          <w:szCs w:val="24"/>
          <w:rtl w:val="0"/>
          <w:lang w:val="en-US"/>
        </w:rPr>
        <w:t xml:space="preserve">   He headed for home on his golf cart, parking it at the swinging gate.</w:t>
      </w:r>
    </w:p>
    <w:p>
      <w:pPr>
        <w:pStyle w:val="Body"/>
        <w:spacing w:after="0"/>
        <w:rPr>
          <w:sz w:val="24"/>
          <w:szCs w:val="24"/>
        </w:rPr>
      </w:pPr>
      <w:r>
        <w:rPr>
          <w:sz w:val="24"/>
          <w:szCs w:val="24"/>
          <w:rtl w:val="0"/>
          <w:lang w:val="en-US"/>
        </w:rPr>
        <w:t xml:space="preserve">   Climbing over the gate to save the hinges, he went inside, hoping there</w:t>
      </w:r>
      <w:r>
        <w:rPr>
          <w:sz w:val="24"/>
          <w:szCs w:val="24"/>
          <w:rtl w:val="1"/>
        </w:rPr>
        <w:t>’</w:t>
      </w:r>
      <w:r>
        <w:rPr>
          <w:sz w:val="24"/>
          <w:szCs w:val="24"/>
          <w:rtl w:val="0"/>
          <w:lang w:val="en-US"/>
        </w:rPr>
        <w:t>d be a slice of Maude</w:t>
      </w:r>
      <w:r>
        <w:rPr>
          <w:sz w:val="24"/>
          <w:szCs w:val="24"/>
          <w:rtl w:val="1"/>
        </w:rPr>
        <w:t>’</w:t>
      </w:r>
      <w:r>
        <w:rPr>
          <w:sz w:val="24"/>
          <w:szCs w:val="24"/>
          <w:rtl w:val="0"/>
          <w:lang w:val="en-US"/>
        </w:rPr>
        <w:t>s apple pie to sweeten his evening</w:t>
      </w:r>
      <w:r>
        <w:rPr>
          <w:sz w:val="24"/>
          <w:szCs w:val="24"/>
          <w:rtl w:val="0"/>
        </w:rPr>
        <w:t>…</w:t>
      </w:r>
      <w:r>
        <w:rPr>
          <w:sz w:val="24"/>
          <w:szCs w:val="24"/>
          <w:rtl w:val="0"/>
        </w:rPr>
        <w:t>.</w:t>
      </w:r>
    </w:p>
    <w:p>
      <w:pPr>
        <w:pStyle w:val="Body"/>
        <w:spacing w:after="0"/>
        <w:jc w:val="center"/>
        <w:rPr>
          <w:sz w:val="24"/>
          <w:szCs w:val="24"/>
        </w:rPr>
      </w:pPr>
      <w:r>
        <w:rPr>
          <w:sz w:val="24"/>
          <w:szCs w:val="24"/>
          <w:rtl w:val="0"/>
          <w:lang w:val="en-US"/>
        </w:rPr>
        <w:t>*****</w:t>
      </w:r>
    </w:p>
    <w:p>
      <w:pPr>
        <w:pStyle w:val="Body"/>
        <w:spacing w:after="0"/>
        <w:rPr>
          <w:rFonts w:ascii="Aptos Display Italic" w:cs="Aptos Display Italic" w:hAnsi="Aptos Display Italic" w:eastAsia="Aptos Display Italic"/>
          <w:sz w:val="24"/>
          <w:szCs w:val="24"/>
        </w:rPr>
      </w:pPr>
      <w:r>
        <w:rPr>
          <w:rFonts w:ascii="Aptos Display Italic" w:hAnsi="Aptos Display Italic"/>
          <w:sz w:val="24"/>
          <w:szCs w:val="24"/>
          <w:rtl w:val="0"/>
          <w:lang w:val="en-US"/>
        </w:rPr>
        <w:t xml:space="preserve">   Dr. Newbury, longtime university president, continues to speak and write. </w:t>
      </w:r>
    </w:p>
    <w:p>
      <w:pPr>
        <w:pStyle w:val="Body"/>
        <w:spacing w:after="0"/>
        <w:rPr>
          <w:rFonts w:ascii="Aptos Display Italic" w:cs="Aptos Display Italic" w:hAnsi="Aptos Display Italic" w:eastAsia="Aptos Display Italic"/>
          <w:sz w:val="24"/>
          <w:szCs w:val="24"/>
        </w:rPr>
      </w:pPr>
      <w:r>
        <w:rPr>
          <w:rFonts w:ascii="Aptos Display Italic" w:hAnsi="Aptos Display Italic"/>
          <w:sz w:val="24"/>
          <w:szCs w:val="24"/>
          <w:rtl w:val="0"/>
          <w:lang w:val="en-US"/>
        </w:rPr>
        <w:t xml:space="preserve">The Idle American, begun in 2003, appears weekly in newspapers throughout Texas. </w:t>
      </w:r>
    </w:p>
    <w:p>
      <w:pPr>
        <w:pStyle w:val="Body"/>
        <w:spacing w:after="0"/>
        <w:rPr>
          <w:rFonts w:ascii="Aptos Display Italic" w:cs="Aptos Display Italic" w:hAnsi="Aptos Display Italic" w:eastAsia="Aptos Display Italic"/>
          <w:sz w:val="24"/>
          <w:szCs w:val="24"/>
        </w:rPr>
      </w:pPr>
      <w:r>
        <w:rPr>
          <w:rFonts w:ascii="Aptos Display Italic" w:hAnsi="Aptos Display Italic"/>
          <w:sz w:val="24"/>
          <w:szCs w:val="24"/>
          <w:rtl w:val="0"/>
          <w:lang w:val="en-US"/>
        </w:rPr>
        <w:t xml:space="preserve">Contact: </w:t>
      </w:r>
      <w:r>
        <w:rPr>
          <w:rStyle w:val="Hyperlink.0"/>
        </w:rPr>
        <w:fldChar w:fldCharType="begin" w:fldLock="0"/>
      </w:r>
      <w:r>
        <w:rPr>
          <w:rStyle w:val="Hyperlink.0"/>
        </w:rPr>
        <w:instrText xml:space="preserve"> HYPERLINK "tel:817-447-3872"</w:instrText>
      </w:r>
      <w:r>
        <w:rPr>
          <w:rStyle w:val="Hyperlink.0"/>
        </w:rPr>
        <w:fldChar w:fldCharType="separate" w:fldLock="0"/>
      </w:r>
      <w:r>
        <w:rPr>
          <w:rStyle w:val="Hyperlink.0"/>
          <w:rtl w:val="0"/>
        </w:rPr>
        <w:t>817-447-3872</w:t>
      </w:r>
      <w:r>
        <w:rPr/>
        <w:fldChar w:fldCharType="end" w:fldLock="0"/>
      </w:r>
      <w:r>
        <w:rPr>
          <w:rFonts w:ascii="Aptos Display Italic" w:hAnsi="Aptos Display Italic"/>
          <w:sz w:val="24"/>
          <w:szCs w:val="24"/>
          <w:rtl w:val="0"/>
        </w:rPr>
        <w:t>. Email:</w:t>
      </w:r>
      <w:r>
        <w:rPr>
          <w:rFonts w:ascii="Aptos Bold Italic" w:hAnsi="Aptos Bold Italic"/>
          <w:sz w:val="24"/>
          <w:szCs w:val="24"/>
          <w:rtl w:val="0"/>
        </w:rPr>
        <w:t xml:space="preserve"> </w:t>
      </w:r>
      <w:r>
        <w:rPr>
          <w:rStyle w:val="Hyperlink.0"/>
        </w:rPr>
        <w:fldChar w:fldCharType="begin" w:fldLock="0"/>
      </w:r>
      <w:r>
        <w:rPr>
          <w:rStyle w:val="Hyperlink.0"/>
        </w:rPr>
        <w:instrText xml:space="preserve"> HYPERLINK "mailto:newbury@speakerdoc.com"</w:instrText>
      </w:r>
      <w:r>
        <w:rPr>
          <w:rStyle w:val="Hyperlink.0"/>
        </w:rPr>
        <w:fldChar w:fldCharType="separate" w:fldLock="0"/>
      </w:r>
      <w:r>
        <w:rPr>
          <w:rStyle w:val="Hyperlink.0"/>
          <w:rtl w:val="0"/>
          <w:lang w:val="en-US"/>
        </w:rPr>
        <w:t>newbury@speakerdoc.com</w:t>
      </w:r>
      <w:r>
        <w:rPr/>
        <w:fldChar w:fldCharType="end" w:fldLock="0"/>
      </w:r>
      <w:r>
        <w:rPr>
          <w:rFonts w:ascii="Aptos Display Italic" w:hAnsi="Aptos Display Italic"/>
          <w:sz w:val="24"/>
          <w:szCs w:val="24"/>
          <w:rtl w:val="0"/>
        </w:rPr>
        <w:t xml:space="preserve">. </w:t>
      </w:r>
    </w:p>
    <w:p>
      <w:pPr>
        <w:pStyle w:val="Body"/>
        <w:spacing w:after="0"/>
        <w:rPr>
          <w:rFonts w:ascii="Aptos Bold Italic" w:cs="Aptos Bold Italic" w:hAnsi="Aptos Bold Italic" w:eastAsia="Aptos Bold Italic"/>
          <w:sz w:val="24"/>
          <w:szCs w:val="24"/>
        </w:rPr>
      </w:pPr>
      <w:r>
        <w:rPr>
          <w:rFonts w:ascii="Aptos Bold Italic" w:hAnsi="Aptos Bold Italic"/>
          <w:sz w:val="24"/>
          <w:szCs w:val="24"/>
          <w:rtl w:val="0"/>
          <w:lang w:val="en-US"/>
        </w:rPr>
        <w:t xml:space="preserve">Website: </w:t>
      </w:r>
      <w:r>
        <w:rPr>
          <w:rStyle w:val="Link"/>
          <w:rFonts w:ascii="Aptos Bold" w:cs="Aptos Bold" w:hAnsi="Aptos Bold" w:eastAsia="Aptos Bold"/>
        </w:rPr>
        <w:fldChar w:fldCharType="begin" w:fldLock="0"/>
      </w:r>
      <w:r>
        <w:rPr>
          <w:rStyle w:val="Link"/>
          <w:rFonts w:ascii="Aptos Bold" w:cs="Aptos Bold" w:hAnsi="Aptos Bold" w:eastAsia="Aptos Bold"/>
        </w:rPr>
        <w:instrText xml:space="preserve"> HYPERLINK "https://www.speakerdoc.com"</w:instrText>
      </w:r>
      <w:r>
        <w:rPr>
          <w:rStyle w:val="Link"/>
          <w:rFonts w:ascii="Aptos Bold" w:cs="Aptos Bold" w:hAnsi="Aptos Bold" w:eastAsia="Aptos Bold"/>
        </w:rPr>
        <w:fldChar w:fldCharType="separate" w:fldLock="0"/>
      </w:r>
      <w:r>
        <w:rPr>
          <w:rStyle w:val="Link"/>
          <w:rFonts w:ascii="Aptos Bold" w:hAnsi="Aptos Bold"/>
          <w:rtl w:val="0"/>
          <w:lang w:val="en-US"/>
        </w:rPr>
        <w:t>https://www.speakerdoc.com</w:t>
      </w:r>
      <w:r>
        <w:rPr>
          <w:rFonts w:ascii="Aptos Bold" w:cs="Aptos Bold" w:hAnsi="Aptos Bold" w:eastAsia="Aptos Bold"/>
        </w:rPr>
        <w:fldChar w:fldCharType="end" w:fldLock="0"/>
      </w:r>
    </w:p>
    <w:p>
      <w:pPr>
        <w:pStyle w:val="Body"/>
        <w:spacing w:after="0"/>
      </w:pPr>
      <w:r>
        <w:rPr>
          <w:rFonts w:ascii="Aptos Bold Italic" w:hAnsi="Aptos Bold Italic"/>
          <w:sz w:val="24"/>
          <w:szCs w:val="24"/>
          <w:rtl w:val="0"/>
          <w:lang w:val="en-US"/>
        </w:rPr>
        <w:t xml:space="preserve">Audio version at </w:t>
      </w:r>
      <w:r>
        <w:rPr>
          <w:rStyle w:val="Link"/>
          <w:rFonts w:ascii="Aptos Bold" w:cs="Aptos Bold" w:hAnsi="Aptos Bold" w:eastAsia="Aptos Bold"/>
        </w:rPr>
        <w:fldChar w:fldCharType="begin" w:fldLock="0"/>
      </w:r>
      <w:r>
        <w:rPr>
          <w:rStyle w:val="Link"/>
          <w:rFonts w:ascii="Aptos Bold" w:cs="Aptos Bold" w:hAnsi="Aptos Bold" w:eastAsia="Aptos Bold"/>
        </w:rPr>
        <w:instrText xml:space="preserve"> HYPERLINK "https://www.speakerdoc.com/columns/current_column/.index.php"</w:instrText>
      </w:r>
      <w:r>
        <w:rPr>
          <w:rStyle w:val="Link"/>
          <w:rFonts w:ascii="Aptos Bold" w:cs="Aptos Bold" w:hAnsi="Aptos Bold" w:eastAsia="Aptos Bold"/>
        </w:rPr>
        <w:fldChar w:fldCharType="separate" w:fldLock="0"/>
      </w:r>
      <w:r>
        <w:rPr>
          <w:rStyle w:val="Link"/>
          <w:rFonts w:ascii="Aptos Bold" w:hAnsi="Aptos Bold"/>
          <w:rtl w:val="0"/>
          <w:lang w:val="en-US"/>
        </w:rPr>
        <w:t>https://www.speakerdoc.com/columns/current_column/.index.php</w:t>
      </w:r>
      <w:r>
        <w:rPr>
          <w:rFonts w:ascii="Aptos Bold" w:cs="Aptos Bold" w:hAnsi="Aptos Bold" w:eastAsia="Aptos Bold"/>
        </w:rPr>
        <w:fldChar w:fldCharType="end" w:fldLock="0"/>
      </w:r>
      <w:r>
        <w:rPr>
          <w:rFonts w:ascii="Aptos Bold Italic" w:cs="Aptos Bold Italic" w:hAnsi="Aptos Bold Italic" w:eastAsia="Aptos Bold Italic"/>
          <w:sz w:val="24"/>
          <w:szCs w:val="24"/>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Helvetica">
    <w:charset w:val="00"/>
    <w:family w:val="roman"/>
    <w:pitch w:val="default"/>
  </w:font>
  <w:font w:name="Aptos Display Bold">
    <w:charset w:val="00"/>
    <w:family w:val="roman"/>
    <w:pitch w:val="default"/>
  </w:font>
  <w:font w:name="Aptos Display Italic">
    <w:charset w:val="00"/>
    <w:family w:val="roman"/>
    <w:pitch w:val="default"/>
  </w:font>
  <w:font w:name="Aptos Bold">
    <w:charset w:val="00"/>
    <w:family w:val="roman"/>
    <w:pitch w:val="default"/>
  </w:font>
  <w:font w:name="Aptos Bold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rial Unicode MS" w:hAnsi="Apto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0202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